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DC18E" w14:textId="377367B1" w:rsidR="002C0E5D" w:rsidRPr="002C0E5D" w:rsidRDefault="002C0E5D" w:rsidP="002C0E5D">
      <w:pPr>
        <w:jc w:val="center"/>
        <w:rPr>
          <w:b/>
          <w:bCs/>
        </w:rPr>
      </w:pPr>
      <w:r w:rsidRPr="002C0E5D">
        <w:rPr>
          <w:b/>
          <w:bCs/>
        </w:rPr>
        <w:t>FICHA</w:t>
      </w:r>
      <w:r w:rsidR="00FE0428">
        <w:rPr>
          <w:b/>
          <w:bCs/>
        </w:rPr>
        <w:t>S</w:t>
      </w:r>
      <w:r w:rsidRPr="002C0E5D">
        <w:rPr>
          <w:b/>
          <w:bCs/>
        </w:rPr>
        <w:t xml:space="preserve"> DE SEGUIMIENTO A LAS ACCIONES DEL PLAN DE ACCION DEL CONSEJO NACIONAL DEL AGUA A DICIEMBRE DE 202</w:t>
      </w:r>
      <w:r w:rsidR="009572E5">
        <w:rPr>
          <w:b/>
          <w:bCs/>
        </w:rPr>
        <w:t>5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405"/>
        <w:gridCol w:w="2009"/>
        <w:gridCol w:w="2207"/>
        <w:gridCol w:w="2207"/>
      </w:tblGrid>
      <w:tr w:rsidR="002C0E5D" w14:paraId="78D9938D" w14:textId="77777777" w:rsidTr="002C0E5D">
        <w:trPr>
          <w:trHeight w:val="640"/>
        </w:trPr>
        <w:tc>
          <w:tcPr>
            <w:tcW w:w="8828" w:type="dxa"/>
            <w:gridSpan w:val="4"/>
            <w:shd w:val="clear" w:color="auto" w:fill="8EAADB" w:themeFill="accent1" w:themeFillTint="99"/>
            <w:vAlign w:val="center"/>
          </w:tcPr>
          <w:p w14:paraId="4000C6DB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SEGUIMIENTO A LA IMPLEMENTACIÓN DE PROYECTOS DEL PLAN DE ACCIÓN DEL CNA 2023 - 2026</w:t>
            </w:r>
          </w:p>
        </w:tc>
      </w:tr>
      <w:tr w:rsidR="002C0E5D" w14:paraId="68167AC6" w14:textId="77777777" w:rsidTr="002C0E5D">
        <w:tc>
          <w:tcPr>
            <w:tcW w:w="2405" w:type="dxa"/>
            <w:shd w:val="clear" w:color="auto" w:fill="8EAADB" w:themeFill="accent1" w:themeFillTint="99"/>
            <w:vAlign w:val="center"/>
          </w:tcPr>
          <w:p w14:paraId="4DFE79D0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Nombre del proyecto:</w:t>
            </w:r>
          </w:p>
        </w:tc>
        <w:tc>
          <w:tcPr>
            <w:tcW w:w="6423" w:type="dxa"/>
            <w:gridSpan w:val="3"/>
            <w:vAlign w:val="center"/>
          </w:tcPr>
          <w:p w14:paraId="3694087D" w14:textId="20D773AD" w:rsidR="002C0E5D" w:rsidRPr="00426880" w:rsidRDefault="0013507F" w:rsidP="002C0E5D">
            <w:pPr>
              <w:jc w:val="center"/>
            </w:pPr>
            <w:r w:rsidRPr="00426880">
              <w:t>Modificación del decreto 1287 de 2014 "Por el cual se establecen los criterios para el uso de los biosólidos generados en plantas de tratamiento de aguas residuales municipales"</w:t>
            </w:r>
          </w:p>
        </w:tc>
      </w:tr>
      <w:tr w:rsidR="002C0E5D" w14:paraId="4A7A4957" w14:textId="77777777" w:rsidTr="002C0E5D">
        <w:tc>
          <w:tcPr>
            <w:tcW w:w="2405" w:type="dxa"/>
            <w:shd w:val="clear" w:color="auto" w:fill="8EAADB" w:themeFill="accent1" w:themeFillTint="99"/>
            <w:vAlign w:val="center"/>
          </w:tcPr>
          <w:p w14:paraId="4170F631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Plazo de Ejecución:</w:t>
            </w:r>
          </w:p>
        </w:tc>
        <w:tc>
          <w:tcPr>
            <w:tcW w:w="2009" w:type="dxa"/>
            <w:vAlign w:val="center"/>
          </w:tcPr>
          <w:p w14:paraId="25A17DBC" w14:textId="1095D036" w:rsidR="002C0E5D" w:rsidRPr="00D1532F" w:rsidRDefault="00426880" w:rsidP="002C0E5D">
            <w:pPr>
              <w:jc w:val="center"/>
            </w:pPr>
            <w:r w:rsidRPr="00D1532F">
              <w:t>1 año</w:t>
            </w:r>
          </w:p>
        </w:tc>
        <w:tc>
          <w:tcPr>
            <w:tcW w:w="2207" w:type="dxa"/>
            <w:shd w:val="clear" w:color="auto" w:fill="8EAADB" w:themeFill="accent1" w:themeFillTint="99"/>
            <w:vAlign w:val="center"/>
          </w:tcPr>
          <w:p w14:paraId="3F615729" w14:textId="77777777" w:rsidR="002C0E5D" w:rsidRPr="00D1532F" w:rsidRDefault="002C0E5D" w:rsidP="002C0E5D">
            <w:pPr>
              <w:spacing w:after="0"/>
              <w:jc w:val="center"/>
              <w:rPr>
                <w:b/>
                <w:bCs/>
              </w:rPr>
            </w:pPr>
            <w:r w:rsidRPr="00D1532F">
              <w:rPr>
                <w:b/>
                <w:bCs/>
              </w:rPr>
              <w:t>Entidad Líder</w:t>
            </w:r>
          </w:p>
        </w:tc>
        <w:tc>
          <w:tcPr>
            <w:tcW w:w="2207" w:type="dxa"/>
            <w:vAlign w:val="center"/>
          </w:tcPr>
          <w:p w14:paraId="14598CC6" w14:textId="6CCF07D6" w:rsidR="002C0E5D" w:rsidRPr="00D1532F" w:rsidRDefault="008E0256" w:rsidP="002C0E5D">
            <w:pPr>
              <w:jc w:val="center"/>
            </w:pPr>
            <w:proofErr w:type="spellStart"/>
            <w:r w:rsidRPr="00D1532F">
              <w:t>MinVivienda</w:t>
            </w:r>
            <w:proofErr w:type="spellEnd"/>
          </w:p>
        </w:tc>
      </w:tr>
      <w:tr w:rsidR="002C0E5D" w14:paraId="7721F0E1" w14:textId="77777777" w:rsidTr="002C0E5D">
        <w:tc>
          <w:tcPr>
            <w:tcW w:w="2405" w:type="dxa"/>
            <w:shd w:val="clear" w:color="auto" w:fill="8EAADB" w:themeFill="accent1" w:themeFillTint="99"/>
            <w:vAlign w:val="center"/>
          </w:tcPr>
          <w:p w14:paraId="505C7E66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Porcentaje de avance:</w:t>
            </w:r>
          </w:p>
        </w:tc>
        <w:tc>
          <w:tcPr>
            <w:tcW w:w="2009" w:type="dxa"/>
            <w:vAlign w:val="center"/>
          </w:tcPr>
          <w:p w14:paraId="0769E932" w14:textId="2DAFDF3D" w:rsidR="002C0E5D" w:rsidRPr="00D1532F" w:rsidRDefault="00FE0428" w:rsidP="00FE0428">
            <w:pPr>
              <w:jc w:val="center"/>
            </w:pPr>
            <w:r>
              <w:t>10</w:t>
            </w:r>
            <w:r w:rsidR="008E0256" w:rsidRPr="00D1532F">
              <w:t>0</w:t>
            </w:r>
            <w:r w:rsidR="00426880" w:rsidRPr="00D1532F">
              <w:t>%</w:t>
            </w:r>
          </w:p>
        </w:tc>
        <w:tc>
          <w:tcPr>
            <w:tcW w:w="2207" w:type="dxa"/>
            <w:shd w:val="clear" w:color="auto" w:fill="8EAADB" w:themeFill="accent1" w:themeFillTint="99"/>
            <w:vAlign w:val="center"/>
          </w:tcPr>
          <w:p w14:paraId="0523EA5A" w14:textId="48FCCD84" w:rsidR="002C0E5D" w:rsidRPr="00D1532F" w:rsidRDefault="002C0E5D" w:rsidP="002C0E5D">
            <w:pPr>
              <w:spacing w:after="0"/>
              <w:jc w:val="center"/>
              <w:rPr>
                <w:b/>
                <w:bCs/>
              </w:rPr>
            </w:pPr>
            <w:r w:rsidRPr="00D1532F">
              <w:rPr>
                <w:b/>
                <w:bCs/>
              </w:rPr>
              <w:t>Fecha estimada de finalización:</w:t>
            </w:r>
          </w:p>
        </w:tc>
        <w:tc>
          <w:tcPr>
            <w:tcW w:w="2207" w:type="dxa"/>
            <w:vAlign w:val="center"/>
          </w:tcPr>
          <w:p w14:paraId="4DE2213D" w14:textId="4A153EDD" w:rsidR="002C0E5D" w:rsidRPr="00D1532F" w:rsidRDefault="00FE0428" w:rsidP="00FE0428">
            <w:pPr>
              <w:jc w:val="center"/>
            </w:pPr>
            <w:r>
              <w:t>Julio d</w:t>
            </w:r>
            <w:r w:rsidR="00426880" w:rsidRPr="00D1532F">
              <w:t>e 202</w:t>
            </w:r>
            <w:r w:rsidR="009C4970">
              <w:t>5</w:t>
            </w:r>
          </w:p>
        </w:tc>
      </w:tr>
      <w:tr w:rsidR="002C0E5D" w14:paraId="59B3B72C" w14:textId="77777777" w:rsidTr="002C0E5D">
        <w:tc>
          <w:tcPr>
            <w:tcW w:w="2405" w:type="dxa"/>
            <w:shd w:val="clear" w:color="auto" w:fill="8EAADB" w:themeFill="accent1" w:themeFillTint="99"/>
            <w:vAlign w:val="center"/>
          </w:tcPr>
          <w:p w14:paraId="6C22F221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Acciones desarrolladas:</w:t>
            </w:r>
          </w:p>
        </w:tc>
        <w:tc>
          <w:tcPr>
            <w:tcW w:w="6423" w:type="dxa"/>
            <w:gridSpan w:val="3"/>
            <w:vAlign w:val="center"/>
          </w:tcPr>
          <w:p w14:paraId="13AFC8B6" w14:textId="7C6D453E" w:rsidR="008A6AB6" w:rsidRPr="00426880" w:rsidRDefault="00871A3B" w:rsidP="00871A3B">
            <w:pPr>
              <w:jc w:val="center"/>
            </w:pPr>
            <w:r w:rsidRPr="00871A3B">
              <w:t>El Ministerio de Vivienda, Ciudad y Territorio, en trabajo conjunto con MINAMBIENTE Y MINAGRICULTURA, expidieron el Decreto 774 de 2025, mediante el cual se establecen las condiciones y criterios para el uso de los biosólidos generados en sistemas de tratamiento de aguas residuales municipales.</w:t>
            </w:r>
          </w:p>
        </w:tc>
      </w:tr>
      <w:tr w:rsidR="002C0E5D" w14:paraId="73105DF6" w14:textId="77777777" w:rsidTr="002C0E5D">
        <w:tc>
          <w:tcPr>
            <w:tcW w:w="2405" w:type="dxa"/>
            <w:shd w:val="clear" w:color="auto" w:fill="8EAADB" w:themeFill="accent1" w:themeFillTint="99"/>
            <w:vAlign w:val="center"/>
          </w:tcPr>
          <w:p w14:paraId="5E86F0A5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Productos alcanzados:</w:t>
            </w:r>
          </w:p>
        </w:tc>
        <w:tc>
          <w:tcPr>
            <w:tcW w:w="6423" w:type="dxa"/>
            <w:gridSpan w:val="3"/>
            <w:vAlign w:val="center"/>
          </w:tcPr>
          <w:p w14:paraId="79CAC5BA" w14:textId="76B2D5A0" w:rsidR="002C0E5D" w:rsidRPr="00426880" w:rsidRDefault="00FE0428" w:rsidP="00FE0428">
            <w:pPr>
              <w:jc w:val="center"/>
            </w:pPr>
            <w:r>
              <w:t>Decreto N. 774 del 7 de julio de 2025</w:t>
            </w:r>
          </w:p>
        </w:tc>
      </w:tr>
      <w:tr w:rsidR="002C0E5D" w14:paraId="6CFC5C71" w14:textId="77777777" w:rsidTr="002C0E5D">
        <w:tc>
          <w:tcPr>
            <w:tcW w:w="2405" w:type="dxa"/>
            <w:shd w:val="clear" w:color="auto" w:fill="8EAADB" w:themeFill="accent1" w:themeFillTint="99"/>
            <w:vAlign w:val="center"/>
          </w:tcPr>
          <w:p w14:paraId="55F1AE10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Entidades con las que se articularon acciones:</w:t>
            </w:r>
          </w:p>
        </w:tc>
        <w:tc>
          <w:tcPr>
            <w:tcW w:w="6423" w:type="dxa"/>
            <w:gridSpan w:val="3"/>
            <w:vAlign w:val="center"/>
          </w:tcPr>
          <w:p w14:paraId="33AF73DB" w14:textId="13D25117" w:rsidR="002C0E5D" w:rsidRPr="00426880" w:rsidRDefault="00EF1D77" w:rsidP="002C0E5D">
            <w:pPr>
              <w:jc w:val="center"/>
            </w:pPr>
            <w:proofErr w:type="spellStart"/>
            <w:r w:rsidRPr="00426880">
              <w:t>MinVivienda</w:t>
            </w:r>
            <w:proofErr w:type="spellEnd"/>
            <w:r w:rsidRPr="00426880">
              <w:t xml:space="preserve">, MADS, </w:t>
            </w:r>
            <w:proofErr w:type="spellStart"/>
            <w:r w:rsidRPr="00426880">
              <w:t>Minagricultura</w:t>
            </w:r>
            <w:proofErr w:type="spellEnd"/>
          </w:p>
        </w:tc>
      </w:tr>
      <w:tr w:rsidR="002C0E5D" w14:paraId="7C383C0D" w14:textId="77777777" w:rsidTr="002C0E5D">
        <w:tc>
          <w:tcPr>
            <w:tcW w:w="2405" w:type="dxa"/>
            <w:shd w:val="clear" w:color="auto" w:fill="8EAADB" w:themeFill="accent1" w:themeFillTint="99"/>
            <w:vAlign w:val="center"/>
          </w:tcPr>
          <w:p w14:paraId="28734A9F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Nombre de quien reporta:</w:t>
            </w:r>
          </w:p>
        </w:tc>
        <w:tc>
          <w:tcPr>
            <w:tcW w:w="6423" w:type="dxa"/>
            <w:gridSpan w:val="3"/>
            <w:vAlign w:val="center"/>
          </w:tcPr>
          <w:p w14:paraId="6A027B11" w14:textId="037FE9D7" w:rsidR="002C0E5D" w:rsidRPr="00426880" w:rsidRDefault="0083266E" w:rsidP="002C0E5D">
            <w:pPr>
              <w:jc w:val="center"/>
            </w:pPr>
            <w:r w:rsidRPr="00426880">
              <w:t>Ministerio de Vivienda, Ciudad y Territorio</w:t>
            </w:r>
          </w:p>
        </w:tc>
      </w:tr>
      <w:tr w:rsidR="002C0E5D" w14:paraId="4C4EDE31" w14:textId="77777777" w:rsidTr="002C0E5D">
        <w:tc>
          <w:tcPr>
            <w:tcW w:w="2405" w:type="dxa"/>
            <w:shd w:val="clear" w:color="auto" w:fill="8EAADB" w:themeFill="accent1" w:themeFillTint="99"/>
            <w:vAlign w:val="center"/>
          </w:tcPr>
          <w:p w14:paraId="1464A8C0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Fecha del reporte:</w:t>
            </w:r>
          </w:p>
        </w:tc>
        <w:tc>
          <w:tcPr>
            <w:tcW w:w="6423" w:type="dxa"/>
            <w:gridSpan w:val="3"/>
            <w:vAlign w:val="center"/>
          </w:tcPr>
          <w:p w14:paraId="74AA821F" w14:textId="6B024E25" w:rsidR="002C0E5D" w:rsidRPr="00426880" w:rsidRDefault="009572E5" w:rsidP="009572E5">
            <w:pPr>
              <w:jc w:val="center"/>
            </w:pPr>
            <w:r>
              <w:t xml:space="preserve">3 </w:t>
            </w:r>
            <w:r w:rsidR="00C92776">
              <w:t xml:space="preserve">de </w:t>
            </w:r>
            <w:r>
              <w:t xml:space="preserve">marzo </w:t>
            </w:r>
            <w:r w:rsidR="00C92776">
              <w:t>de 202</w:t>
            </w:r>
            <w:r>
              <w:t>6</w:t>
            </w:r>
          </w:p>
        </w:tc>
      </w:tr>
      <w:tr w:rsidR="009572E5" w14:paraId="76A424DC" w14:textId="77777777" w:rsidTr="002C0E5D">
        <w:tc>
          <w:tcPr>
            <w:tcW w:w="2405" w:type="dxa"/>
            <w:shd w:val="clear" w:color="auto" w:fill="8EAADB" w:themeFill="accent1" w:themeFillTint="99"/>
            <w:vAlign w:val="center"/>
          </w:tcPr>
          <w:p w14:paraId="4D7BCD40" w14:textId="07CED74A" w:rsidR="009572E5" w:rsidRDefault="009572E5" w:rsidP="009572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Observaciones:</w:t>
            </w:r>
          </w:p>
        </w:tc>
        <w:tc>
          <w:tcPr>
            <w:tcW w:w="6423" w:type="dxa"/>
            <w:gridSpan w:val="3"/>
            <w:vAlign w:val="center"/>
          </w:tcPr>
          <w:p w14:paraId="217DEAC4" w14:textId="3AFC18FD" w:rsidR="009572E5" w:rsidRDefault="002D7BF8" w:rsidP="009572E5">
            <w:pPr>
              <w:jc w:val="center"/>
            </w:pPr>
            <w:r w:rsidRPr="00871A3B">
              <w:t xml:space="preserve">Desde el Grupo de Desarrollo Sostenible </w:t>
            </w:r>
            <w:r>
              <w:t>del VASB</w:t>
            </w:r>
            <w:r w:rsidRPr="00871A3B">
              <w:t>, se iniciará la respectiva socialización del respectivo decreto a los prestadores del servicio público de alcantarillado, en principio a los grandes prestadores, quienes mayoritariamente están generado este tipo de subproducto</w:t>
            </w:r>
          </w:p>
        </w:tc>
      </w:tr>
    </w:tbl>
    <w:p w14:paraId="1E033B41" w14:textId="7031C288" w:rsidR="00EB32E8" w:rsidRDefault="00070779" w:rsidP="002C0E5D">
      <w:r w:rsidRPr="002C0E5D">
        <w:t xml:space="preserve"> </w:t>
      </w:r>
    </w:p>
    <w:p w14:paraId="3330BD52" w14:textId="77777777" w:rsidR="009C4970" w:rsidRDefault="009C4970" w:rsidP="002C0E5D"/>
    <w:p w14:paraId="41CA701A" w14:textId="77777777" w:rsidR="009C4970" w:rsidRDefault="009C4970" w:rsidP="002C0E5D"/>
    <w:p w14:paraId="1937748C" w14:textId="77777777" w:rsidR="009C4970" w:rsidRDefault="009C4970" w:rsidP="002C0E5D"/>
    <w:p w14:paraId="41F0010A" w14:textId="77777777" w:rsidR="009C4970" w:rsidRDefault="009C4970" w:rsidP="002C0E5D"/>
    <w:p w14:paraId="5EF84624" w14:textId="77777777" w:rsidR="009C4970" w:rsidRPr="002C0E5D" w:rsidRDefault="009C4970" w:rsidP="002C0E5D"/>
    <w:sectPr w:rsidR="009C4970" w:rsidRPr="002C0E5D" w:rsidSect="00766E7C">
      <w:headerReference w:type="default" r:id="rId7"/>
      <w:footerReference w:type="default" r:id="rId8"/>
      <w:pgSz w:w="12240" w:h="15840"/>
      <w:pgMar w:top="1417" w:right="1701" w:bottom="993" w:left="1701" w:header="79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F676B" w14:textId="77777777" w:rsidR="00606492" w:rsidRDefault="00606492" w:rsidP="00CD6908">
      <w:pPr>
        <w:spacing w:after="0" w:line="240" w:lineRule="auto"/>
      </w:pPr>
      <w:r>
        <w:separator/>
      </w:r>
    </w:p>
  </w:endnote>
  <w:endnote w:type="continuationSeparator" w:id="0">
    <w:p w14:paraId="59F45418" w14:textId="77777777" w:rsidR="00606492" w:rsidRDefault="00606492" w:rsidP="00CD6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69193" w14:textId="77777777" w:rsidR="00125381" w:rsidRDefault="00F705C4" w:rsidP="00125381">
    <w:pPr>
      <w:pStyle w:val="Piedepgina"/>
      <w:spacing w:line="276" w:lineRule="auto"/>
      <w:rPr>
        <w:rFonts w:ascii="Verdana" w:hAnsi="Verdana" w:cs="Verdana"/>
        <w:color w:val="4D4D4D"/>
        <w:sz w:val="16"/>
        <w:szCs w:val="16"/>
      </w:rPr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 wp14:anchorId="4778DF30" wp14:editId="07777777">
          <wp:simplePos x="0" y="0"/>
          <wp:positionH relativeFrom="page">
            <wp:posOffset>0</wp:posOffset>
          </wp:positionH>
          <wp:positionV relativeFrom="paragraph">
            <wp:posOffset>-127635</wp:posOffset>
          </wp:positionV>
          <wp:extent cx="7818120" cy="1351280"/>
          <wp:effectExtent l="0" t="0" r="0" b="0"/>
          <wp:wrapNone/>
          <wp:docPr id="550016602" name="Imagen 3" descr="Forma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Forma&#10;&#10;Descripción generada automáticamente con confianza baj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8120" cy="1351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4E871BC" w14:textId="77777777" w:rsidR="00125381" w:rsidRDefault="00125381" w:rsidP="00125381">
    <w:pPr>
      <w:pStyle w:val="Piedepgina"/>
      <w:spacing w:line="276" w:lineRule="auto"/>
      <w:rPr>
        <w:rFonts w:ascii="Verdana" w:hAnsi="Verdana" w:cs="Verdana"/>
        <w:color w:val="4D4D4D"/>
        <w:sz w:val="16"/>
        <w:szCs w:val="16"/>
      </w:rPr>
    </w:pPr>
  </w:p>
  <w:p w14:paraId="7E94A5C9" w14:textId="77777777" w:rsidR="00125381" w:rsidRPr="00125381" w:rsidRDefault="00125381" w:rsidP="00125381">
    <w:pPr>
      <w:pStyle w:val="Piedepgina"/>
      <w:spacing w:line="276" w:lineRule="auto"/>
      <w:jc w:val="right"/>
      <w:rPr>
        <w:rFonts w:ascii="Verdana" w:hAnsi="Verdana"/>
        <w:color w:val="000000"/>
        <w:sz w:val="16"/>
        <w:szCs w:val="16"/>
      </w:rPr>
    </w:pPr>
    <w:r w:rsidRPr="00125381">
      <w:rPr>
        <w:rFonts w:ascii="Verdana" w:hAnsi="Verdana"/>
        <w:color w:val="000000"/>
        <w:sz w:val="16"/>
        <w:szCs w:val="16"/>
      </w:rPr>
      <w:t>Calle 37 No. 8 - 40, Bogotá D.C., Colombia</w:t>
    </w:r>
  </w:p>
  <w:p w14:paraId="2C9E9330" w14:textId="77777777" w:rsidR="00125381" w:rsidRDefault="00125381" w:rsidP="00125381">
    <w:pPr>
      <w:spacing w:after="0"/>
      <w:jc w:val="right"/>
      <w:rPr>
        <w:rFonts w:ascii="Verdana" w:hAnsi="Verdana"/>
        <w:color w:val="000000"/>
        <w:sz w:val="16"/>
        <w:szCs w:val="16"/>
      </w:rPr>
    </w:pPr>
    <w:r w:rsidRPr="00125381">
      <w:rPr>
        <w:rFonts w:ascii="Verdana" w:hAnsi="Verdana"/>
        <w:color w:val="000000"/>
        <w:sz w:val="16"/>
        <w:szCs w:val="16"/>
      </w:rPr>
      <w:t>Conmutador: (+57) 601 332 3400</w:t>
    </w:r>
  </w:p>
  <w:p w14:paraId="130B26AF" w14:textId="77777777" w:rsidR="00DA04A7" w:rsidRPr="00125381" w:rsidRDefault="00DA04A7" w:rsidP="00125381">
    <w:pPr>
      <w:spacing w:after="0"/>
      <w:jc w:val="right"/>
      <w:rPr>
        <w:rFonts w:ascii="Verdana" w:hAnsi="Verdana"/>
        <w:color w:val="000000"/>
        <w:sz w:val="16"/>
        <w:szCs w:val="16"/>
      </w:rPr>
    </w:pPr>
    <w:r w:rsidRPr="00DA04A7">
      <w:rPr>
        <w:rFonts w:ascii="Verdana" w:hAnsi="Verdana"/>
        <w:color w:val="000000"/>
        <w:sz w:val="16"/>
        <w:szCs w:val="16"/>
      </w:rPr>
      <w:t>https://www.minambiente.gov.co/</w:t>
    </w:r>
  </w:p>
  <w:p w14:paraId="2059A17F" w14:textId="77777777" w:rsidR="00125381" w:rsidRPr="00125381" w:rsidRDefault="00125381" w:rsidP="00125381">
    <w:pPr>
      <w:spacing w:after="0"/>
      <w:jc w:val="right"/>
      <w:rPr>
        <w:rFonts w:ascii="Verdana" w:hAnsi="Verdana" w:cs="Verdana"/>
        <w:color w:val="000000"/>
        <w:sz w:val="16"/>
        <w:szCs w:val="16"/>
      </w:rPr>
    </w:pPr>
    <w:r w:rsidRPr="00125381">
      <w:rPr>
        <w:rFonts w:ascii="Verdana" w:hAnsi="Verdana"/>
        <w:color w:val="000000"/>
        <w:sz w:val="16"/>
        <w:szCs w:val="16"/>
      </w:rPr>
      <w:t xml:space="preserve"> </w:t>
    </w:r>
    <w:r w:rsidRPr="00125381">
      <w:rPr>
        <w:rFonts w:ascii="Verdana" w:hAnsi="Verdana" w:cs="Verdana"/>
        <w:color w:val="000000"/>
        <w:sz w:val="16"/>
        <w:szCs w:val="16"/>
      </w:rPr>
      <w:t>F-E-SIG-2</w:t>
    </w:r>
    <w:r>
      <w:rPr>
        <w:rFonts w:ascii="Verdana" w:hAnsi="Verdana" w:cs="Verdana"/>
        <w:color w:val="000000"/>
        <w:sz w:val="16"/>
        <w:szCs w:val="16"/>
      </w:rPr>
      <w:t>6</w:t>
    </w:r>
    <w:r w:rsidRPr="00125381">
      <w:rPr>
        <w:rFonts w:ascii="Verdana" w:hAnsi="Verdana" w:cs="Verdana"/>
        <w:color w:val="000000"/>
        <w:sz w:val="16"/>
        <w:szCs w:val="16"/>
      </w:rPr>
      <w:t>: V5 - 25/05/2023</w:t>
    </w:r>
  </w:p>
  <w:p w14:paraId="6CB7E5DE" w14:textId="46FDF898" w:rsidR="00125381" w:rsidRPr="00DA04A7" w:rsidRDefault="00125381" w:rsidP="00125381">
    <w:pPr>
      <w:spacing w:after="0"/>
      <w:jc w:val="right"/>
      <w:rPr>
        <w:rFonts w:ascii="Verdana" w:hAnsi="Verdana"/>
        <w:color w:val="000000"/>
        <w:sz w:val="14"/>
        <w:szCs w:val="14"/>
      </w:rPr>
    </w:pPr>
    <w:r w:rsidRPr="00DA04A7">
      <w:rPr>
        <w:rFonts w:ascii="Verdana" w:hAnsi="Verdana"/>
        <w:color w:val="000000"/>
        <w:sz w:val="14"/>
        <w:szCs w:val="14"/>
      </w:rPr>
      <w:t xml:space="preserve">Página </w:t>
    </w:r>
    <w:r w:rsidRPr="00DA04A7">
      <w:rPr>
        <w:rFonts w:ascii="Verdana" w:hAnsi="Verdana"/>
        <w:color w:val="000000"/>
        <w:sz w:val="14"/>
        <w:szCs w:val="14"/>
      </w:rPr>
      <w:fldChar w:fldCharType="begin"/>
    </w:r>
    <w:r w:rsidRPr="00DA04A7">
      <w:rPr>
        <w:rFonts w:ascii="Verdana" w:hAnsi="Verdana"/>
        <w:color w:val="000000"/>
        <w:sz w:val="14"/>
        <w:szCs w:val="14"/>
      </w:rPr>
      <w:instrText>PAGE   \* MERGEFORMAT</w:instrText>
    </w:r>
    <w:r w:rsidRPr="00DA04A7">
      <w:rPr>
        <w:rFonts w:ascii="Verdana" w:hAnsi="Verdana"/>
        <w:color w:val="000000"/>
        <w:sz w:val="14"/>
        <w:szCs w:val="14"/>
      </w:rPr>
      <w:fldChar w:fldCharType="separate"/>
    </w:r>
    <w:r w:rsidR="009572E5">
      <w:rPr>
        <w:rFonts w:ascii="Verdana" w:hAnsi="Verdana"/>
        <w:noProof/>
        <w:color w:val="000000"/>
        <w:sz w:val="14"/>
        <w:szCs w:val="14"/>
      </w:rPr>
      <w:t>2</w:t>
    </w:r>
    <w:r w:rsidRPr="00DA04A7">
      <w:rPr>
        <w:rFonts w:ascii="Verdana" w:hAnsi="Verdana"/>
        <w:color w:val="000000"/>
        <w:sz w:val="14"/>
        <w:szCs w:val="14"/>
      </w:rPr>
      <w:fldChar w:fldCharType="end"/>
    </w:r>
    <w:r w:rsidRPr="00DA04A7">
      <w:rPr>
        <w:rFonts w:ascii="Verdana" w:hAnsi="Verdana"/>
        <w:color w:val="000000"/>
        <w:sz w:val="14"/>
        <w:szCs w:val="14"/>
      </w:rPr>
      <w:t>|</w:t>
    </w:r>
    <w:r w:rsidRPr="00DA04A7">
      <w:rPr>
        <w:rFonts w:ascii="Verdana" w:hAnsi="Verdana"/>
        <w:color w:val="000000"/>
        <w:sz w:val="14"/>
        <w:szCs w:val="14"/>
      </w:rPr>
      <w:fldChar w:fldCharType="begin"/>
    </w:r>
    <w:r w:rsidRPr="00DA04A7">
      <w:rPr>
        <w:rFonts w:ascii="Verdana" w:hAnsi="Verdana"/>
        <w:color w:val="000000"/>
        <w:sz w:val="14"/>
        <w:szCs w:val="14"/>
      </w:rPr>
      <w:instrText>NUMPAGES  \* Arabic  \* MERGEFORMAT</w:instrText>
    </w:r>
    <w:r w:rsidRPr="00DA04A7">
      <w:rPr>
        <w:rFonts w:ascii="Verdana" w:hAnsi="Verdana"/>
        <w:color w:val="000000"/>
        <w:sz w:val="14"/>
        <w:szCs w:val="14"/>
      </w:rPr>
      <w:fldChar w:fldCharType="separate"/>
    </w:r>
    <w:r w:rsidR="009572E5">
      <w:rPr>
        <w:rFonts w:ascii="Verdana" w:hAnsi="Verdana"/>
        <w:noProof/>
        <w:color w:val="000000"/>
        <w:sz w:val="14"/>
        <w:szCs w:val="14"/>
      </w:rPr>
      <w:t>2</w:t>
    </w:r>
    <w:r w:rsidRPr="00DA04A7">
      <w:rPr>
        <w:rFonts w:ascii="Verdana" w:hAnsi="Verdana"/>
        <w:color w:val="000000"/>
        <w:sz w:val="14"/>
        <w:szCs w:val="14"/>
      </w:rPr>
      <w:fldChar w:fldCharType="end"/>
    </w:r>
  </w:p>
  <w:p w14:paraId="144A5D23" w14:textId="77777777" w:rsidR="00073837" w:rsidRDefault="001C5D34" w:rsidP="001C5D34">
    <w:pPr>
      <w:pStyle w:val="Piedepgina"/>
      <w:tabs>
        <w:tab w:val="clear" w:pos="4419"/>
        <w:tab w:val="clear" w:pos="8838"/>
        <w:tab w:val="left" w:pos="7937"/>
      </w:tabs>
      <w:rPr>
        <w:rFonts w:ascii="Verdana" w:hAnsi="Verdana"/>
        <w:sz w:val="18"/>
        <w:szCs w:val="18"/>
      </w:rPr>
    </w:pPr>
    <w:r>
      <w:rPr>
        <w:rFonts w:ascii="Verdana" w:hAnsi="Verdana"/>
        <w:sz w:val="18"/>
        <w:szCs w:val="18"/>
      </w:rPr>
      <w:tab/>
    </w:r>
  </w:p>
  <w:p w14:paraId="738610EB" w14:textId="77777777" w:rsidR="00073837" w:rsidRDefault="00073837" w:rsidP="001C5D34">
    <w:pPr>
      <w:pStyle w:val="Piedepgina"/>
      <w:tabs>
        <w:tab w:val="clear" w:pos="4419"/>
        <w:tab w:val="clear" w:pos="8838"/>
        <w:tab w:val="left" w:pos="7937"/>
      </w:tabs>
      <w:rPr>
        <w:rFonts w:ascii="Verdana" w:hAnsi="Verdana"/>
        <w:sz w:val="18"/>
        <w:szCs w:val="18"/>
      </w:rPr>
    </w:pPr>
  </w:p>
  <w:p w14:paraId="637805D2" w14:textId="77777777" w:rsidR="00073837" w:rsidRPr="00854ED8" w:rsidRDefault="00073837" w:rsidP="001C5D34">
    <w:pPr>
      <w:pStyle w:val="Piedepgina"/>
      <w:tabs>
        <w:tab w:val="clear" w:pos="4419"/>
        <w:tab w:val="clear" w:pos="8838"/>
        <w:tab w:val="left" w:pos="7937"/>
      </w:tabs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11F80" w14:textId="77777777" w:rsidR="00606492" w:rsidRDefault="00606492" w:rsidP="00CD6908">
      <w:pPr>
        <w:spacing w:after="0" w:line="240" w:lineRule="auto"/>
      </w:pPr>
      <w:r>
        <w:separator/>
      </w:r>
    </w:p>
  </w:footnote>
  <w:footnote w:type="continuationSeparator" w:id="0">
    <w:p w14:paraId="7DE05954" w14:textId="77777777" w:rsidR="00606492" w:rsidRDefault="00606492" w:rsidP="00CD6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F2DA" w14:textId="4A0B6474" w:rsidR="0002768B" w:rsidRDefault="0002768B" w:rsidP="0002768B">
    <w:pPr>
      <w:pStyle w:val="Encabezado"/>
      <w:jc w:val="right"/>
      <w:rPr>
        <w:rFonts w:ascii="Verdana" w:hAnsi="Verdana"/>
      </w:rPr>
    </w:pPr>
  </w:p>
  <w:p w14:paraId="463F29E8" w14:textId="77777777" w:rsidR="0075473F" w:rsidRDefault="005A3531" w:rsidP="006456D9">
    <w:pPr>
      <w:pStyle w:val="Encabezado"/>
      <w:tabs>
        <w:tab w:val="left" w:pos="4920"/>
      </w:tabs>
      <w:rPr>
        <w:rFonts w:ascii="Verdana" w:hAnsi="Verdana"/>
      </w:rPr>
    </w:pPr>
    <w:r>
      <w:rPr>
        <w:rFonts w:ascii="Verdana" w:hAnsi="Verdana"/>
      </w:rPr>
      <w:tab/>
    </w:r>
  </w:p>
  <w:p w14:paraId="4DF1BC28" w14:textId="77777777" w:rsidR="00A94EF7" w:rsidRDefault="00A94EF7" w:rsidP="006456D9">
    <w:pPr>
      <w:pStyle w:val="Encabezado"/>
      <w:tabs>
        <w:tab w:val="left" w:pos="4920"/>
      </w:tabs>
      <w:rPr>
        <w:rFonts w:ascii="Verdana" w:hAnsi="Verdana"/>
      </w:rPr>
    </w:pPr>
  </w:p>
  <w:p w14:paraId="2A5470EE" w14:textId="77777777" w:rsidR="00A94EF7" w:rsidRPr="005E2C5E" w:rsidRDefault="00A94EF7" w:rsidP="006456D9">
    <w:pPr>
      <w:pStyle w:val="Encabezado"/>
      <w:tabs>
        <w:tab w:val="left" w:pos="4920"/>
      </w:tabs>
      <w:rPr>
        <w:rFonts w:ascii="Verdana" w:hAnsi="Verdan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33C76"/>
    <w:multiLevelType w:val="hybridMultilevel"/>
    <w:tmpl w:val="05DC32CA"/>
    <w:lvl w:ilvl="0" w:tplc="5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747AD1"/>
    <w:multiLevelType w:val="hybridMultilevel"/>
    <w:tmpl w:val="6B46CDB8"/>
    <w:lvl w:ilvl="0" w:tplc="012689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11437F"/>
    <w:multiLevelType w:val="hybridMultilevel"/>
    <w:tmpl w:val="3A5C5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15D35"/>
    <w:multiLevelType w:val="hybridMultilevel"/>
    <w:tmpl w:val="1C70498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3747B8"/>
    <w:multiLevelType w:val="hybridMultilevel"/>
    <w:tmpl w:val="371C755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7B503D"/>
    <w:multiLevelType w:val="hybridMultilevel"/>
    <w:tmpl w:val="DB4EB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8A10C6"/>
    <w:multiLevelType w:val="hybridMultilevel"/>
    <w:tmpl w:val="7B307A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F1A00AC"/>
    <w:multiLevelType w:val="hybridMultilevel"/>
    <w:tmpl w:val="866C70C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6002855">
    <w:abstractNumId w:val="7"/>
  </w:num>
  <w:num w:numId="2" w16cid:durableId="1829322591">
    <w:abstractNumId w:val="3"/>
  </w:num>
  <w:num w:numId="3" w16cid:durableId="1847745086">
    <w:abstractNumId w:val="0"/>
  </w:num>
  <w:num w:numId="4" w16cid:durableId="689530993">
    <w:abstractNumId w:val="6"/>
  </w:num>
  <w:num w:numId="5" w16cid:durableId="1975793379">
    <w:abstractNumId w:val="5"/>
  </w:num>
  <w:num w:numId="6" w16cid:durableId="523176341">
    <w:abstractNumId w:val="2"/>
  </w:num>
  <w:num w:numId="7" w16cid:durableId="1486359050">
    <w:abstractNumId w:val="4"/>
  </w:num>
  <w:num w:numId="8" w16cid:durableId="2140495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908"/>
    <w:rsid w:val="00002249"/>
    <w:rsid w:val="0002768B"/>
    <w:rsid w:val="000612E9"/>
    <w:rsid w:val="00065726"/>
    <w:rsid w:val="00065CA3"/>
    <w:rsid w:val="00070779"/>
    <w:rsid w:val="00073837"/>
    <w:rsid w:val="000A4F9C"/>
    <w:rsid w:val="000A5ED2"/>
    <w:rsid w:val="000E231B"/>
    <w:rsid w:val="00104B83"/>
    <w:rsid w:val="00125381"/>
    <w:rsid w:val="001278CD"/>
    <w:rsid w:val="0013507F"/>
    <w:rsid w:val="0014433A"/>
    <w:rsid w:val="001539D3"/>
    <w:rsid w:val="00187A8A"/>
    <w:rsid w:val="001A62D4"/>
    <w:rsid w:val="001C0608"/>
    <w:rsid w:val="001C5D34"/>
    <w:rsid w:val="001C61EA"/>
    <w:rsid w:val="001C74B6"/>
    <w:rsid w:val="001D688F"/>
    <w:rsid w:val="001E6A54"/>
    <w:rsid w:val="001F0366"/>
    <w:rsid w:val="0020708A"/>
    <w:rsid w:val="00245036"/>
    <w:rsid w:val="00245DFF"/>
    <w:rsid w:val="0025785B"/>
    <w:rsid w:val="00261F29"/>
    <w:rsid w:val="00263F57"/>
    <w:rsid w:val="00267A10"/>
    <w:rsid w:val="00274953"/>
    <w:rsid w:val="00284CAB"/>
    <w:rsid w:val="00285860"/>
    <w:rsid w:val="0029398C"/>
    <w:rsid w:val="002A3B6A"/>
    <w:rsid w:val="002B6875"/>
    <w:rsid w:val="002C0E5D"/>
    <w:rsid w:val="002C7DCD"/>
    <w:rsid w:val="002D51CE"/>
    <w:rsid w:val="002D7BF8"/>
    <w:rsid w:val="002E18BE"/>
    <w:rsid w:val="002E24EC"/>
    <w:rsid w:val="002E5A68"/>
    <w:rsid w:val="002F2296"/>
    <w:rsid w:val="002F637F"/>
    <w:rsid w:val="00311E96"/>
    <w:rsid w:val="00316E8A"/>
    <w:rsid w:val="00331D1F"/>
    <w:rsid w:val="00337B21"/>
    <w:rsid w:val="003501A6"/>
    <w:rsid w:val="00354C25"/>
    <w:rsid w:val="00355A76"/>
    <w:rsid w:val="00370FD8"/>
    <w:rsid w:val="00391C88"/>
    <w:rsid w:val="00396EA0"/>
    <w:rsid w:val="003B740D"/>
    <w:rsid w:val="003C502D"/>
    <w:rsid w:val="003F5145"/>
    <w:rsid w:val="00401833"/>
    <w:rsid w:val="00406760"/>
    <w:rsid w:val="00410550"/>
    <w:rsid w:val="004220A7"/>
    <w:rsid w:val="00422466"/>
    <w:rsid w:val="00426880"/>
    <w:rsid w:val="00427A12"/>
    <w:rsid w:val="00445C96"/>
    <w:rsid w:val="0044636C"/>
    <w:rsid w:val="00475253"/>
    <w:rsid w:val="00476555"/>
    <w:rsid w:val="00483A29"/>
    <w:rsid w:val="004A5C20"/>
    <w:rsid w:val="004C3289"/>
    <w:rsid w:val="004D074C"/>
    <w:rsid w:val="004D432A"/>
    <w:rsid w:val="004D463F"/>
    <w:rsid w:val="004E0067"/>
    <w:rsid w:val="004E371A"/>
    <w:rsid w:val="00502D4A"/>
    <w:rsid w:val="005122CA"/>
    <w:rsid w:val="005245DC"/>
    <w:rsid w:val="00550AD1"/>
    <w:rsid w:val="00554507"/>
    <w:rsid w:val="00556FF4"/>
    <w:rsid w:val="00574028"/>
    <w:rsid w:val="00584CDA"/>
    <w:rsid w:val="005A3531"/>
    <w:rsid w:val="005B1E88"/>
    <w:rsid w:val="005C191E"/>
    <w:rsid w:val="005D02BD"/>
    <w:rsid w:val="005D04FF"/>
    <w:rsid w:val="005D09AA"/>
    <w:rsid w:val="005E2C5E"/>
    <w:rsid w:val="005E7733"/>
    <w:rsid w:val="005F06FF"/>
    <w:rsid w:val="00604947"/>
    <w:rsid w:val="0060619B"/>
    <w:rsid w:val="00606492"/>
    <w:rsid w:val="00624E0D"/>
    <w:rsid w:val="00637E69"/>
    <w:rsid w:val="006456D9"/>
    <w:rsid w:val="00645E7E"/>
    <w:rsid w:val="006477CF"/>
    <w:rsid w:val="00656BFF"/>
    <w:rsid w:val="0066082D"/>
    <w:rsid w:val="00676019"/>
    <w:rsid w:val="006A6527"/>
    <w:rsid w:val="006B4A52"/>
    <w:rsid w:val="006C2841"/>
    <w:rsid w:val="006C7FA4"/>
    <w:rsid w:val="006D442B"/>
    <w:rsid w:val="006F10D1"/>
    <w:rsid w:val="006F3809"/>
    <w:rsid w:val="0072040F"/>
    <w:rsid w:val="00724CC6"/>
    <w:rsid w:val="00726FC7"/>
    <w:rsid w:val="00730036"/>
    <w:rsid w:val="007306AD"/>
    <w:rsid w:val="00743CF8"/>
    <w:rsid w:val="0075473F"/>
    <w:rsid w:val="00766E7C"/>
    <w:rsid w:val="0077490D"/>
    <w:rsid w:val="00783B46"/>
    <w:rsid w:val="007B6324"/>
    <w:rsid w:val="007C48BA"/>
    <w:rsid w:val="007C7991"/>
    <w:rsid w:val="007D4249"/>
    <w:rsid w:val="007F7F47"/>
    <w:rsid w:val="00811A91"/>
    <w:rsid w:val="00812D24"/>
    <w:rsid w:val="008225CA"/>
    <w:rsid w:val="00824B84"/>
    <w:rsid w:val="0083266E"/>
    <w:rsid w:val="008466EC"/>
    <w:rsid w:val="00854ED8"/>
    <w:rsid w:val="008718D3"/>
    <w:rsid w:val="00871A3B"/>
    <w:rsid w:val="0087299C"/>
    <w:rsid w:val="008A6AB6"/>
    <w:rsid w:val="008B6539"/>
    <w:rsid w:val="008C4C28"/>
    <w:rsid w:val="008D105E"/>
    <w:rsid w:val="008D3D00"/>
    <w:rsid w:val="008D5ABB"/>
    <w:rsid w:val="008E0256"/>
    <w:rsid w:val="008F595E"/>
    <w:rsid w:val="00906DA7"/>
    <w:rsid w:val="00913721"/>
    <w:rsid w:val="00914DEE"/>
    <w:rsid w:val="00915D88"/>
    <w:rsid w:val="009513F7"/>
    <w:rsid w:val="009572E5"/>
    <w:rsid w:val="0096B728"/>
    <w:rsid w:val="00983C60"/>
    <w:rsid w:val="009A42E6"/>
    <w:rsid w:val="009C4970"/>
    <w:rsid w:val="009C56DE"/>
    <w:rsid w:val="009C69D3"/>
    <w:rsid w:val="009D795E"/>
    <w:rsid w:val="009F08F9"/>
    <w:rsid w:val="009F14DD"/>
    <w:rsid w:val="009F2D74"/>
    <w:rsid w:val="009F56E1"/>
    <w:rsid w:val="00A00979"/>
    <w:rsid w:val="00A1036C"/>
    <w:rsid w:val="00A30D8A"/>
    <w:rsid w:val="00A50268"/>
    <w:rsid w:val="00A56973"/>
    <w:rsid w:val="00A81696"/>
    <w:rsid w:val="00A86314"/>
    <w:rsid w:val="00A9347E"/>
    <w:rsid w:val="00A94EF7"/>
    <w:rsid w:val="00AE1163"/>
    <w:rsid w:val="00AE4922"/>
    <w:rsid w:val="00B15D7D"/>
    <w:rsid w:val="00B32304"/>
    <w:rsid w:val="00B479AB"/>
    <w:rsid w:val="00B64156"/>
    <w:rsid w:val="00B71D1E"/>
    <w:rsid w:val="00BB2C78"/>
    <w:rsid w:val="00BB3BA1"/>
    <w:rsid w:val="00BB4AB3"/>
    <w:rsid w:val="00BD52D1"/>
    <w:rsid w:val="00BD58EA"/>
    <w:rsid w:val="00BD7B66"/>
    <w:rsid w:val="00BE36D6"/>
    <w:rsid w:val="00BE5F26"/>
    <w:rsid w:val="00C12570"/>
    <w:rsid w:val="00C8612C"/>
    <w:rsid w:val="00C92776"/>
    <w:rsid w:val="00C93D42"/>
    <w:rsid w:val="00C96F90"/>
    <w:rsid w:val="00CB3A28"/>
    <w:rsid w:val="00CD3E32"/>
    <w:rsid w:val="00CD6908"/>
    <w:rsid w:val="00CE14B9"/>
    <w:rsid w:val="00CE25D5"/>
    <w:rsid w:val="00CE5DF5"/>
    <w:rsid w:val="00CF4F2B"/>
    <w:rsid w:val="00D1532F"/>
    <w:rsid w:val="00D3635D"/>
    <w:rsid w:val="00D410C3"/>
    <w:rsid w:val="00D460AB"/>
    <w:rsid w:val="00D6136A"/>
    <w:rsid w:val="00D6533B"/>
    <w:rsid w:val="00D76853"/>
    <w:rsid w:val="00D86CF6"/>
    <w:rsid w:val="00D9329E"/>
    <w:rsid w:val="00DA04A7"/>
    <w:rsid w:val="00DC169D"/>
    <w:rsid w:val="00DC6EAD"/>
    <w:rsid w:val="00E06530"/>
    <w:rsid w:val="00E40B97"/>
    <w:rsid w:val="00E451B3"/>
    <w:rsid w:val="00E568B0"/>
    <w:rsid w:val="00E65BDB"/>
    <w:rsid w:val="00E676BB"/>
    <w:rsid w:val="00E747C0"/>
    <w:rsid w:val="00E8533E"/>
    <w:rsid w:val="00E86C29"/>
    <w:rsid w:val="00E912B7"/>
    <w:rsid w:val="00EB32E8"/>
    <w:rsid w:val="00ED6E95"/>
    <w:rsid w:val="00EF1D77"/>
    <w:rsid w:val="00EF57B9"/>
    <w:rsid w:val="00F014A6"/>
    <w:rsid w:val="00F06467"/>
    <w:rsid w:val="00F15BFE"/>
    <w:rsid w:val="00F25BA4"/>
    <w:rsid w:val="00F3157D"/>
    <w:rsid w:val="00F705C4"/>
    <w:rsid w:val="00FA28DA"/>
    <w:rsid w:val="00FE0428"/>
    <w:rsid w:val="00FF035B"/>
    <w:rsid w:val="00FF1FCF"/>
    <w:rsid w:val="00FF77FA"/>
    <w:rsid w:val="07F814CA"/>
    <w:rsid w:val="0A507F0C"/>
    <w:rsid w:val="0EE99CB5"/>
    <w:rsid w:val="108A5F43"/>
    <w:rsid w:val="1274480F"/>
    <w:rsid w:val="16B6F520"/>
    <w:rsid w:val="1844AE78"/>
    <w:rsid w:val="1BF7ABD2"/>
    <w:rsid w:val="21762B76"/>
    <w:rsid w:val="226809F3"/>
    <w:rsid w:val="22FD8F3A"/>
    <w:rsid w:val="24ADCC38"/>
    <w:rsid w:val="26B6A536"/>
    <w:rsid w:val="2A0B11A7"/>
    <w:rsid w:val="2CB9DA3C"/>
    <w:rsid w:val="3238673A"/>
    <w:rsid w:val="3675F368"/>
    <w:rsid w:val="38F04FD6"/>
    <w:rsid w:val="3C27F098"/>
    <w:rsid w:val="3F456CDE"/>
    <w:rsid w:val="469CF9FB"/>
    <w:rsid w:val="4C7F5E3D"/>
    <w:rsid w:val="53414D22"/>
    <w:rsid w:val="5A85444E"/>
    <w:rsid w:val="5EDFDA09"/>
    <w:rsid w:val="6541D22D"/>
    <w:rsid w:val="6680B232"/>
    <w:rsid w:val="69FB1ED4"/>
    <w:rsid w:val="6BBB1823"/>
    <w:rsid w:val="6F0123C4"/>
    <w:rsid w:val="71230AE8"/>
    <w:rsid w:val="7207C625"/>
    <w:rsid w:val="7567BA28"/>
    <w:rsid w:val="78F8E486"/>
    <w:rsid w:val="7CA1D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B9572F"/>
  <w15:docId w15:val="{62F4D392-CA60-4567-9172-A9D647DAF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s-CO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CD6908"/>
  </w:style>
  <w:style w:type="paragraph" w:styleId="Piedepgina">
    <w:name w:val="footer"/>
    <w:basedOn w:val="Normal"/>
    <w:link w:val="Piedepgina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908"/>
  </w:style>
  <w:style w:type="paragraph" w:styleId="NormalWeb">
    <w:name w:val="Normal (Web)"/>
    <w:basedOn w:val="Normal"/>
    <w:uiPriority w:val="99"/>
    <w:semiHidden/>
    <w:unhideWhenUsed/>
    <w:rsid w:val="00CD69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8718D3"/>
    <w:rPr>
      <w:rFonts w:ascii="Tahoma" w:hAnsi="Tahoma" w:cs="Tahoma"/>
      <w:sz w:val="16"/>
      <w:szCs w:val="16"/>
    </w:rPr>
  </w:style>
  <w:style w:type="character" w:styleId="Hipervnculo">
    <w:name w:val="Hyperlink"/>
    <w:uiPriority w:val="99"/>
    <w:unhideWhenUsed/>
    <w:rsid w:val="00065CA3"/>
    <w:rPr>
      <w:color w:val="0000FF"/>
      <w:u w:val="single"/>
    </w:rPr>
  </w:style>
  <w:style w:type="paragraph" w:styleId="Prrafodelista">
    <w:name w:val="List Paragraph"/>
    <w:aliases w:val="Ha,titulo 3,HOJA,Bolita,Párrafo de lista4,BOLADEF,Párrafo de lista3,Párrafo de lista21,BOLA,Nivel 1 OS,Bullets,Dot pt,List Paragraph Char Char Char,Indicator Text,List Paragraph1,Numbered Para 1,Colorful List - Accent 11,Bullet 1,Guión"/>
    <w:basedOn w:val="Normal"/>
    <w:link w:val="PrrafodelistaCar"/>
    <w:uiPriority w:val="34"/>
    <w:qFormat/>
    <w:rsid w:val="0014433A"/>
    <w:pPr>
      <w:ind w:left="720"/>
      <w:contextualSpacing/>
    </w:pPr>
    <w:rPr>
      <w:rFonts w:cs="Calibri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CD3E32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C8612C"/>
    <w:rPr>
      <w:sz w:val="22"/>
      <w:szCs w:val="22"/>
      <w:lang w:val="es-CO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40676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40676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06760"/>
    <w:rPr>
      <w:lang w:val="es-CO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0676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06760"/>
    <w:rPr>
      <w:b/>
      <w:bCs/>
      <w:lang w:val="es-CO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9A42E6"/>
    <w:rPr>
      <w:color w:val="954F72" w:themeColor="followedHyperlink"/>
      <w:u w:val="single"/>
    </w:rPr>
  </w:style>
  <w:style w:type="character" w:customStyle="1" w:styleId="PrrafodelistaCar">
    <w:name w:val="Párrafo de lista Car"/>
    <w:aliases w:val="Ha Car,titulo 3 Car,HOJA Car,Bolita Car,Párrafo de lista4 Car,BOLADEF Car,Párrafo de lista3 Car,Párrafo de lista21 Car,BOLA Car,Nivel 1 OS Car,Bullets Car,Dot pt Car,List Paragraph Char Char Char Car,Indicator Text Car,Bullet 1 Car"/>
    <w:link w:val="Prrafodelista"/>
    <w:uiPriority w:val="34"/>
    <w:qFormat/>
    <w:locked/>
    <w:rsid w:val="000E231B"/>
    <w:rPr>
      <w:rFonts w:cs="Calibri"/>
      <w:sz w:val="22"/>
      <w:szCs w:val="22"/>
      <w:lang w:val="es-CO" w:eastAsia="es-ES"/>
    </w:rPr>
  </w:style>
  <w:style w:type="table" w:styleId="Tablaconcuadrcula">
    <w:name w:val="Table Grid"/>
    <w:basedOn w:val="Tablanormal"/>
    <w:uiPriority w:val="39"/>
    <w:rsid w:val="002C0E5D"/>
    <w:rPr>
      <w:rFonts w:asciiTheme="minorHAnsi" w:eastAsiaTheme="minorHAnsi" w:hAnsiTheme="minorHAnsi" w:cstheme="minorBidi"/>
      <w:kern w:val="2"/>
      <w:sz w:val="22"/>
      <w:szCs w:val="22"/>
      <w:lang w:val="es-CO"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4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208</Words>
  <Characters>1165</Characters>
  <Application>Microsoft Office Word</Application>
  <DocSecurity>0</DocSecurity>
  <Lines>44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Acosta Gutierrez</dc:creator>
  <cp:keywords/>
  <cp:lastModifiedBy>Pedro Pablo Villegas Yepes</cp:lastModifiedBy>
  <cp:revision>7</cp:revision>
  <cp:lastPrinted>2024-03-28T01:01:00Z</cp:lastPrinted>
  <dcterms:created xsi:type="dcterms:W3CDTF">2025-07-25T21:41:00Z</dcterms:created>
  <dcterms:modified xsi:type="dcterms:W3CDTF">2026-03-10T19:11:00Z</dcterms:modified>
</cp:coreProperties>
</file>